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B80A" w14:textId="06C03A00" w:rsidR="00735EE9" w:rsidRPr="00735EE9" w:rsidRDefault="00735EE9" w:rsidP="00735EE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35EE9">
        <w:rPr>
          <w:rFonts w:ascii="Times New Roman" w:hAnsi="Times New Roman" w:cs="Times New Roman"/>
          <w:sz w:val="36"/>
          <w:szCs w:val="36"/>
        </w:rPr>
        <w:t>ADVOCATE CHRIST FAMILY MEDICINE RESIDENCY</w:t>
      </w:r>
    </w:p>
    <w:p w14:paraId="1557AD9F" w14:textId="4080EBF1" w:rsidR="00735EE9" w:rsidRPr="00735EE9" w:rsidRDefault="00735EE9" w:rsidP="00735EE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35EE9">
        <w:rPr>
          <w:rFonts w:ascii="Times New Roman" w:hAnsi="Times New Roman" w:cs="Times New Roman"/>
          <w:sz w:val="36"/>
          <w:szCs w:val="36"/>
        </w:rPr>
        <w:t>INPATIENT SUBINTERNSHIP</w:t>
      </w:r>
    </w:p>
    <w:p w14:paraId="2CE85DBC" w14:textId="77777777" w:rsidR="00735EE9" w:rsidRDefault="00735EE9" w:rsidP="00735EE9">
      <w:pPr>
        <w:spacing w:after="0"/>
        <w:jc w:val="center"/>
      </w:pPr>
    </w:p>
    <w:p w14:paraId="74C697E2" w14:textId="2C834A9F" w:rsidR="00735EE9" w:rsidRDefault="00735EE9" w:rsidP="00735EE9">
      <w:pPr>
        <w:spacing w:after="0"/>
      </w:pPr>
      <w:r>
        <w:t xml:space="preserve">DEPARTMENT: </w:t>
      </w:r>
      <w:r>
        <w:tab/>
      </w:r>
      <w:r>
        <w:tab/>
      </w:r>
      <w:r>
        <w:tab/>
      </w:r>
      <w:r>
        <w:tab/>
      </w:r>
      <w:r>
        <w:tab/>
      </w:r>
      <w:r>
        <w:tab/>
        <w:t>Family Medicine</w:t>
      </w:r>
    </w:p>
    <w:p w14:paraId="62BD8239" w14:textId="7CCE3D9E" w:rsidR="00735EE9" w:rsidRDefault="00735EE9" w:rsidP="00735EE9">
      <w:pPr>
        <w:spacing w:after="0"/>
      </w:pPr>
      <w:r>
        <w:t xml:space="preserve">COURSE TITLE: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Family Medicine Inpatient Sub-Internship </w:t>
      </w:r>
    </w:p>
    <w:p w14:paraId="0D396164" w14:textId="42550A75" w:rsidR="00735EE9" w:rsidRDefault="00735EE9" w:rsidP="00735EE9">
      <w:pPr>
        <w:spacing w:after="0"/>
      </w:pPr>
      <w:r>
        <w:t xml:space="preserve">PRIMARY RESPONSIBLE FACULTY MEMBER: </w:t>
      </w:r>
      <w:r>
        <w:tab/>
      </w:r>
      <w:r>
        <w:tab/>
        <w:t xml:space="preserve">Cynthia Ohata, MD </w:t>
      </w:r>
    </w:p>
    <w:p w14:paraId="537F0FBB" w14:textId="72FAD2BF" w:rsidR="00735EE9" w:rsidRDefault="00735EE9" w:rsidP="00735EE9">
      <w:pPr>
        <w:spacing w:after="0"/>
      </w:pPr>
      <w:r>
        <w:t xml:space="preserve">COURSE COORDINATORY: </w:t>
      </w:r>
      <w:r>
        <w:tab/>
      </w:r>
      <w:r>
        <w:tab/>
      </w:r>
      <w:r>
        <w:tab/>
      </w:r>
      <w:r>
        <w:tab/>
        <w:t>Jeanette Gooden</w:t>
      </w:r>
    </w:p>
    <w:p w14:paraId="755D09BD" w14:textId="11B52B87" w:rsidR="00735EE9" w:rsidRDefault="00735EE9" w:rsidP="00735EE9">
      <w:pPr>
        <w:spacing w:after="0"/>
      </w:pPr>
      <w:r>
        <w:t xml:space="preserve">CONTACT: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985E42">
          <w:rPr>
            <w:rStyle w:val="Hyperlink"/>
          </w:rPr>
          <w:t>jeanette.gooden@aah.org</w:t>
        </w:r>
      </w:hyperlink>
    </w:p>
    <w:p w14:paraId="370CF6C4" w14:textId="12C388A3" w:rsidR="00735EE9" w:rsidRDefault="00735EE9" w:rsidP="00735EE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708-857-5902</w:t>
      </w:r>
    </w:p>
    <w:p w14:paraId="1DF9B4A0" w14:textId="6E2FF188" w:rsidR="00735EE9" w:rsidRDefault="00735EE9" w:rsidP="00735EE9">
      <w:pPr>
        <w:spacing w:after="0"/>
      </w:pPr>
      <w:r>
        <w:t xml:space="preserve">PROGRAM DIRECTOR: </w:t>
      </w:r>
      <w:r w:rsidR="000A6D46">
        <w:tab/>
      </w:r>
      <w:r w:rsidR="000A6D46">
        <w:tab/>
      </w:r>
      <w:r w:rsidR="000A6D46">
        <w:tab/>
      </w:r>
      <w:r w:rsidR="000A6D46">
        <w:tab/>
      </w:r>
      <w:r w:rsidR="000A6D46">
        <w:tab/>
        <w:t>Roxanne Smith, MD</w:t>
      </w:r>
    </w:p>
    <w:p w14:paraId="1ADD12AD" w14:textId="56C137CA" w:rsidR="00735EE9" w:rsidRDefault="00735EE9" w:rsidP="00735EE9">
      <w:pPr>
        <w:spacing w:after="0"/>
      </w:pPr>
      <w:r>
        <w:t xml:space="preserve">ASSOCIATE PROGRAM DIRECTOR: </w:t>
      </w:r>
      <w:r w:rsidR="000A6D46">
        <w:tab/>
      </w:r>
      <w:r w:rsidR="000A6D46">
        <w:tab/>
      </w:r>
      <w:r w:rsidR="000A6D46">
        <w:tab/>
        <w:t>Cynthia Ohata, MD</w:t>
      </w:r>
    </w:p>
    <w:p w14:paraId="725C45B0" w14:textId="6EA6C6A3" w:rsidR="00735EE9" w:rsidRDefault="00735EE9" w:rsidP="00735EE9">
      <w:pPr>
        <w:spacing w:after="0"/>
      </w:pPr>
      <w:r>
        <w:t xml:space="preserve">DURATION OF COURSE: </w:t>
      </w:r>
      <w:r w:rsidR="000A6D46">
        <w:tab/>
      </w:r>
      <w:r w:rsidR="000A6D46">
        <w:tab/>
      </w:r>
      <w:r w:rsidR="000A6D46">
        <w:tab/>
      </w:r>
      <w:r w:rsidR="000A6D46">
        <w:tab/>
      </w:r>
      <w:r>
        <w:t xml:space="preserve">4 Weeks </w:t>
      </w:r>
    </w:p>
    <w:p w14:paraId="34C6E69E" w14:textId="60E30387" w:rsidR="00735EE9" w:rsidRDefault="00735EE9" w:rsidP="00735EE9">
      <w:pPr>
        <w:spacing w:after="0"/>
      </w:pPr>
      <w:r>
        <w:t xml:space="preserve">RESIDENT INVOLVEMENT: </w:t>
      </w:r>
      <w:r w:rsidR="000A6D46">
        <w:tab/>
      </w:r>
      <w:r w:rsidR="000A6D46">
        <w:tab/>
      </w:r>
      <w:r w:rsidR="000A6D46">
        <w:tab/>
      </w:r>
      <w:r w:rsidR="000A6D46">
        <w:tab/>
      </w:r>
      <w:r>
        <w:t xml:space="preserve">Yes </w:t>
      </w:r>
    </w:p>
    <w:p w14:paraId="431BD0D4" w14:textId="494C8657" w:rsidR="00735EE9" w:rsidRDefault="00735EE9" w:rsidP="00735EE9">
      <w:pPr>
        <w:spacing w:after="0"/>
      </w:pPr>
      <w:r>
        <w:t xml:space="preserve">NUMBER OF STUDENTS EACH COURSE: </w:t>
      </w:r>
      <w:r w:rsidR="000A6D46">
        <w:tab/>
      </w:r>
      <w:r w:rsidR="000A6D46">
        <w:tab/>
      </w:r>
      <w:r w:rsidR="000A6D46">
        <w:tab/>
      </w:r>
      <w:r>
        <w:t xml:space="preserve">One </w:t>
      </w:r>
    </w:p>
    <w:p w14:paraId="00D3550A" w14:textId="53797A38" w:rsidR="00735EE9" w:rsidRDefault="00735EE9" w:rsidP="00735EE9">
      <w:pPr>
        <w:spacing w:after="0"/>
      </w:pPr>
      <w:r>
        <w:t xml:space="preserve">QUARTERS IN WHICH COURSE IS OFFERED: </w:t>
      </w:r>
      <w:r w:rsidR="000A6D46">
        <w:tab/>
      </w:r>
      <w:r w:rsidR="000A6D46">
        <w:tab/>
      </w:r>
      <w:r>
        <w:t xml:space="preserve">All </w:t>
      </w:r>
    </w:p>
    <w:p w14:paraId="21F5E249" w14:textId="6FAF6260" w:rsidR="00735EE9" w:rsidRDefault="00735EE9" w:rsidP="00735EE9">
      <w:pPr>
        <w:spacing w:after="0"/>
      </w:pPr>
      <w:r>
        <w:t xml:space="preserve">HOURS PER WEEK OF LECTURE: </w:t>
      </w:r>
      <w:r w:rsidR="000A6D46">
        <w:tab/>
      </w:r>
      <w:r w:rsidR="000A6D46">
        <w:tab/>
      </w:r>
      <w:r w:rsidR="000A6D46">
        <w:tab/>
      </w:r>
      <w:r w:rsidR="000A6D46">
        <w:tab/>
      </w:r>
      <w:r>
        <w:t xml:space="preserve">Approximately </w:t>
      </w:r>
      <w:r w:rsidR="000A6D46">
        <w:t>7</w:t>
      </w:r>
    </w:p>
    <w:p w14:paraId="48BAC514" w14:textId="5683E16C" w:rsidR="00735EE9" w:rsidRDefault="00735EE9" w:rsidP="00735EE9">
      <w:pPr>
        <w:spacing w:after="0"/>
      </w:pPr>
      <w:r>
        <w:t xml:space="preserve">PREREQUISITES: </w:t>
      </w:r>
      <w:r w:rsidR="000A6D46">
        <w:tab/>
      </w:r>
      <w:r w:rsidR="000A6D46">
        <w:tab/>
      </w:r>
      <w:r w:rsidR="000A6D46">
        <w:tab/>
      </w:r>
      <w:r w:rsidR="000A6D46">
        <w:tab/>
      </w:r>
      <w:r w:rsidR="000A6D46">
        <w:tab/>
        <w:t>4</w:t>
      </w:r>
      <w:r w:rsidR="000A6D46" w:rsidRPr="000A6D46">
        <w:rPr>
          <w:vertAlign w:val="superscript"/>
        </w:rPr>
        <w:t>th</w:t>
      </w:r>
      <w:r w:rsidR="000A6D46">
        <w:t xml:space="preserve"> year status, LCME-accredited medical school </w:t>
      </w:r>
    </w:p>
    <w:p w14:paraId="448E4EED" w14:textId="77777777" w:rsidR="00735EE9" w:rsidRDefault="00735EE9" w:rsidP="00735EE9">
      <w:pPr>
        <w:spacing w:after="0"/>
      </w:pPr>
    </w:p>
    <w:p w14:paraId="40408015" w14:textId="71A23DB5" w:rsidR="00735EE9" w:rsidRDefault="00735EE9" w:rsidP="00735EE9">
      <w:pPr>
        <w:spacing w:after="0"/>
      </w:pPr>
      <w:r>
        <w:t xml:space="preserve">GENERAL DESCRIPTION: During this rotation, the medical student </w:t>
      </w:r>
      <w:r w:rsidR="000A6D46">
        <w:t xml:space="preserve">will be embedded in the Family Medicine inpatient team at Advocate Christ Hospital.  This team simultaneously cares for Adult, Pediatric, Obstetric and Newborn patients </w:t>
      </w:r>
      <w:r w:rsidR="00DB2617">
        <w:t>across</w:t>
      </w:r>
      <w:r w:rsidR="000A6D46">
        <w:t xml:space="preserve"> Advocate Christ </w:t>
      </w:r>
      <w:r w:rsidR="00DB2617">
        <w:t xml:space="preserve">Medical Center </w:t>
      </w:r>
      <w:r w:rsidR="000A6D46">
        <w:t xml:space="preserve">and Advocate Children’s Hospital – Oak Lawn.  </w:t>
      </w:r>
      <w:r w:rsidR="009E58C9">
        <w:t xml:space="preserve">The combined ACMC-ACHOL campus is home to 1000 hospital beds and more than </w:t>
      </w:r>
      <w:r w:rsidR="00C17892">
        <w:t xml:space="preserve">2000 </w:t>
      </w:r>
      <w:r w:rsidR="009E58C9">
        <w:t xml:space="preserve">medical staff physicians.  </w:t>
      </w:r>
    </w:p>
    <w:p w14:paraId="60407806" w14:textId="77777777" w:rsidR="00735EE9" w:rsidRDefault="00735EE9" w:rsidP="00735EE9">
      <w:pPr>
        <w:spacing w:after="0"/>
      </w:pPr>
    </w:p>
    <w:p w14:paraId="47968DF6" w14:textId="74F48784" w:rsidR="000A6D46" w:rsidRDefault="00735EE9" w:rsidP="00735EE9">
      <w:pPr>
        <w:spacing w:after="0"/>
      </w:pPr>
      <w:r>
        <w:t xml:space="preserve">OBJECTIVES: </w:t>
      </w:r>
      <w:r w:rsidR="000A6D46">
        <w:t xml:space="preserve">At the end of this rotation, our sub-intern should </w:t>
      </w:r>
      <w:r w:rsidR="00DB2617">
        <w:t xml:space="preserve">be able to </w:t>
      </w:r>
      <w:r w:rsidR="000A6D46">
        <w:t xml:space="preserve">  </w:t>
      </w:r>
    </w:p>
    <w:p w14:paraId="4232EE0C" w14:textId="2D161413" w:rsidR="000A6D46" w:rsidRDefault="00DB2617" w:rsidP="000276CA">
      <w:pPr>
        <w:pStyle w:val="ListParagraph"/>
        <w:numPr>
          <w:ilvl w:val="0"/>
          <w:numId w:val="1"/>
        </w:numPr>
        <w:spacing w:after="0"/>
      </w:pPr>
      <w:r>
        <w:t>Demonstrate i</w:t>
      </w:r>
      <w:r w:rsidR="000A6D46">
        <w:t xml:space="preserve">mproved history and physical exam </w:t>
      </w:r>
      <w:r w:rsidR="000276CA">
        <w:t xml:space="preserve">skills </w:t>
      </w:r>
    </w:p>
    <w:p w14:paraId="6637532A" w14:textId="63373BAB" w:rsidR="000276CA" w:rsidRDefault="00DB2617" w:rsidP="000276CA">
      <w:pPr>
        <w:pStyle w:val="ListParagraph"/>
        <w:numPr>
          <w:ilvl w:val="0"/>
          <w:numId w:val="1"/>
        </w:numPr>
        <w:spacing w:after="0"/>
      </w:pPr>
      <w:r>
        <w:t>Practice i</w:t>
      </w:r>
      <w:r w:rsidR="000276CA">
        <w:t>mproved skills of assessment and plan for hospitalized patients</w:t>
      </w:r>
    </w:p>
    <w:p w14:paraId="52BC68A6" w14:textId="2692F244" w:rsidR="000276CA" w:rsidRDefault="00DB2617" w:rsidP="000276CA">
      <w:pPr>
        <w:pStyle w:val="ListParagraph"/>
        <w:numPr>
          <w:ilvl w:val="0"/>
          <w:numId w:val="1"/>
        </w:numPr>
        <w:spacing w:after="0"/>
      </w:pPr>
      <w:r>
        <w:t>Utilize increased</w:t>
      </w:r>
      <w:r w:rsidR="000276CA">
        <w:t xml:space="preserve"> knowledge of and facility with evidence-based and patient-centered care of the hospitalized patient</w:t>
      </w:r>
    </w:p>
    <w:p w14:paraId="0F239754" w14:textId="25131951" w:rsidR="000276CA" w:rsidRDefault="00DB2617" w:rsidP="000276CA">
      <w:pPr>
        <w:pStyle w:val="ListParagraph"/>
        <w:numPr>
          <w:ilvl w:val="0"/>
          <w:numId w:val="1"/>
        </w:numPr>
        <w:spacing w:after="0"/>
      </w:pPr>
      <w:r>
        <w:t xml:space="preserve">Apply enhanced </w:t>
      </w:r>
      <w:r w:rsidR="000276CA">
        <w:t>experience and skill</w:t>
      </w:r>
      <w:r>
        <w:t xml:space="preserve"> with </w:t>
      </w:r>
      <w:r w:rsidR="000276CA">
        <w:t xml:space="preserve">professional and interpersonal communication </w:t>
      </w:r>
    </w:p>
    <w:p w14:paraId="43F65511" w14:textId="69CD81D0" w:rsidR="000276CA" w:rsidRDefault="00DB2617" w:rsidP="000276CA">
      <w:pPr>
        <w:pStyle w:val="ListParagraph"/>
        <w:numPr>
          <w:ilvl w:val="0"/>
          <w:numId w:val="1"/>
        </w:numPr>
        <w:spacing w:after="0"/>
      </w:pPr>
      <w:r>
        <w:t xml:space="preserve">Appreciate </w:t>
      </w:r>
      <w:r w:rsidR="000276CA">
        <w:t>the breadth and depth of Family Medicine inpatient care – in both the population served as well as the medical issues managed</w:t>
      </w:r>
    </w:p>
    <w:p w14:paraId="524ACB6A" w14:textId="0425AD8C" w:rsidR="000276CA" w:rsidRDefault="000276CA" w:rsidP="00735EE9">
      <w:pPr>
        <w:spacing w:after="0"/>
      </w:pPr>
    </w:p>
    <w:p w14:paraId="347F749B" w14:textId="77777777" w:rsidR="009E58C9" w:rsidRDefault="009E58C9" w:rsidP="00735EE9">
      <w:pPr>
        <w:spacing w:after="0"/>
      </w:pPr>
    </w:p>
    <w:p w14:paraId="32FA22F0" w14:textId="772E9D05" w:rsidR="00735EE9" w:rsidRDefault="00735EE9" w:rsidP="00735EE9">
      <w:pPr>
        <w:spacing w:after="0"/>
      </w:pPr>
      <w:r>
        <w:t xml:space="preserve">COURSE EVALUATION: Standard evaluation form obtained by the student from the Curriculum Office. </w:t>
      </w:r>
    </w:p>
    <w:p w14:paraId="4B7F2F82" w14:textId="77777777" w:rsidR="00735EE9" w:rsidRDefault="00735EE9" w:rsidP="00735EE9">
      <w:pPr>
        <w:spacing w:after="0"/>
      </w:pPr>
    </w:p>
    <w:p w14:paraId="5C8A39F4" w14:textId="0BFA08FE" w:rsidR="00D86E21" w:rsidRDefault="00735EE9" w:rsidP="00735EE9">
      <w:pPr>
        <w:spacing w:after="0"/>
      </w:pPr>
      <w:r>
        <w:t>STUDENT EVALUATION: Standard evaluation form from student’s medical school.</w:t>
      </w:r>
    </w:p>
    <w:p w14:paraId="1237B87D" w14:textId="7EAD606F" w:rsidR="00DB2617" w:rsidRDefault="00DB2617" w:rsidP="00735EE9">
      <w:pPr>
        <w:spacing w:after="0"/>
      </w:pPr>
    </w:p>
    <w:p w14:paraId="5C597809" w14:textId="6F5ED8E5" w:rsidR="00DB2617" w:rsidRDefault="00DB2617" w:rsidP="00735EE9">
      <w:pPr>
        <w:spacing w:after="0"/>
      </w:pPr>
    </w:p>
    <w:p w14:paraId="24B3AB0D" w14:textId="1BB5CDE5" w:rsidR="00DB2617" w:rsidRDefault="00DB2617" w:rsidP="00735EE9">
      <w:pPr>
        <w:spacing w:after="0"/>
      </w:pPr>
    </w:p>
    <w:p w14:paraId="28A87833" w14:textId="6218043B" w:rsidR="00DB2617" w:rsidRDefault="00DB2617" w:rsidP="00735EE9">
      <w:pPr>
        <w:spacing w:after="0"/>
      </w:pPr>
    </w:p>
    <w:p w14:paraId="4E67451E" w14:textId="6AD36923" w:rsidR="00DB2617" w:rsidRDefault="00DB2617" w:rsidP="00735EE9">
      <w:pPr>
        <w:spacing w:after="0"/>
      </w:pPr>
    </w:p>
    <w:p w14:paraId="239DEDF3" w14:textId="7CBE4CDB" w:rsidR="00DB2617" w:rsidRDefault="00DB2617">
      <w:r>
        <w:br w:type="page"/>
      </w:r>
    </w:p>
    <w:p w14:paraId="629A0632" w14:textId="77777777" w:rsidR="00DB2617" w:rsidRDefault="00DB2617" w:rsidP="00DB2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lastRenderedPageBreak/>
        <w:t>FM Inpatient Sub-I Elective Process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9EC9F07" w14:textId="77777777" w:rsidR="00DB2617" w:rsidRDefault="00DB2617" w:rsidP="00DB2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59DBAD8" w14:textId="3FC9A089" w:rsidR="00DB2617" w:rsidRDefault="00DB2617" w:rsidP="00DB2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4</w:t>
      </w:r>
      <w:r>
        <w:rPr>
          <w:rStyle w:val="normaltextrun"/>
          <w:rFonts w:ascii="Calibri" w:hAnsi="Calibri" w:cs="Calibri"/>
          <w:b/>
          <w:bCs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b/>
          <w:bCs/>
        </w:rPr>
        <w:t>year</w:t>
      </w:r>
      <w:r>
        <w:rPr>
          <w:rStyle w:val="normaltextrun"/>
          <w:rFonts w:ascii="Calibri" w:hAnsi="Calibri" w:cs="Calibri"/>
        </w:rPr>
        <w:t> students must call for the SUB-I elective availability or school coordinator may email request on student’s behalf.  This elective </w:t>
      </w:r>
      <w:r w:rsidR="001D6A2F">
        <w:rPr>
          <w:rStyle w:val="normaltextrun"/>
          <w:rFonts w:ascii="Calibri" w:hAnsi="Calibri" w:cs="Calibri"/>
        </w:rPr>
        <w:t xml:space="preserve">open </w:t>
      </w:r>
      <w:r>
        <w:rPr>
          <w:rStyle w:val="normaltextrun"/>
          <w:rFonts w:ascii="Calibri" w:hAnsi="Calibri" w:cs="Calibri"/>
        </w:rPr>
        <w:t>starting March 1st.  Only 1 student per 4-week block will be accepted.  This is a 4-week rotation with the family medicine inpatient service team.  The student will be supervised by a family medicine faculty member and residents. There is no family medicine ambulatory experience during this rotation. The student does not have to be from one of the affiliate schools </w:t>
      </w:r>
      <w:r>
        <w:rPr>
          <w:rStyle w:val="normaltextrun"/>
          <w:rFonts w:ascii="Calibri" w:hAnsi="Calibri" w:cs="Calibri"/>
          <w:i/>
          <w:iCs/>
        </w:rPr>
        <w:t>(CCOM, RFU, UIC &amp; RUSH). </w:t>
      </w:r>
      <w:r>
        <w:rPr>
          <w:rStyle w:val="normaltextrun"/>
          <w:rFonts w:ascii="Calibri" w:hAnsi="Calibri" w:cs="Calibri"/>
        </w:rPr>
        <w:t>However foreign medical school students are not permitted clerkship or </w:t>
      </w:r>
      <w:proofErr w:type="spellStart"/>
      <w:r>
        <w:rPr>
          <w:rStyle w:val="normaltextrun"/>
          <w:rFonts w:ascii="Calibri" w:hAnsi="Calibri" w:cs="Calibri"/>
        </w:rPr>
        <w:t>observership</w:t>
      </w:r>
      <w:proofErr w:type="spellEnd"/>
      <w:r>
        <w:rPr>
          <w:rStyle w:val="normaltextrun"/>
          <w:rFonts w:ascii="Calibri" w:hAnsi="Calibri" w:cs="Calibri"/>
        </w:rPr>
        <w:t> opportunities at Advocate Christ Medical Center. </w:t>
      </w:r>
      <w:r>
        <w:rPr>
          <w:rStyle w:val="eop"/>
          <w:rFonts w:ascii="Calibri" w:hAnsi="Calibri" w:cs="Calibri"/>
        </w:rPr>
        <w:t> </w:t>
      </w:r>
    </w:p>
    <w:p w14:paraId="5F15A824" w14:textId="77777777" w:rsidR="00DB2617" w:rsidRDefault="00DB2617" w:rsidP="00DB2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CE04558" w14:textId="77777777" w:rsidR="00DB2617" w:rsidRDefault="00DB2617" w:rsidP="00DB261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All paperwork for this rotation will be required 3-weeks prior to the start of the rotation or the rotation will be canceled. </w:t>
      </w:r>
      <w:r>
        <w:rPr>
          <w:rStyle w:val="eop"/>
          <w:rFonts w:ascii="Calibri" w:hAnsi="Calibri" w:cs="Calibri"/>
        </w:rPr>
        <w:t> </w:t>
      </w:r>
    </w:p>
    <w:p w14:paraId="22D119C3" w14:textId="77777777" w:rsidR="00DB2617" w:rsidRDefault="00DB2617" w:rsidP="00DB261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D60AAE" w14:textId="77777777" w:rsidR="00DB2617" w:rsidRDefault="00DB2617" w:rsidP="00DB261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ACMC Immunization paperwork is not required from CCOM, RFU &amp; UIC students </w:t>
      </w:r>
      <w:r>
        <w:rPr>
          <w:rStyle w:val="normaltextrun"/>
          <w:rFonts w:ascii="Calibri" w:hAnsi="Calibri" w:cs="Calibri"/>
          <w:color w:val="0070C0"/>
        </w:rPr>
        <w:t>(paperwork is verified from UGME -Medical Student Information Report).</w:t>
      </w:r>
      <w:r>
        <w:rPr>
          <w:rStyle w:val="normaltextrun"/>
          <w:rFonts w:ascii="Calibri" w:hAnsi="Calibri" w:cs="Calibri"/>
        </w:rPr>
        <w:t> The ACMC Medical Student Information Form must be completed by all students and emailed back to the coordinator so, that an EPIC account can be created for computer access.</w:t>
      </w:r>
      <w:r>
        <w:rPr>
          <w:rStyle w:val="eop"/>
          <w:rFonts w:ascii="Calibri" w:hAnsi="Calibri" w:cs="Calibri"/>
        </w:rPr>
        <w:t> </w:t>
      </w:r>
    </w:p>
    <w:p w14:paraId="1064A1EF" w14:textId="77777777" w:rsidR="00DB2617" w:rsidRDefault="00DB2617" w:rsidP="00DB261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FA516CD" w14:textId="77777777" w:rsidR="00DB2617" w:rsidRDefault="00DB2617" w:rsidP="00DB261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Non-Affiliated school students – must complete the ACMC medical student Information form and clearance forms. These forms can be retrieved from the </w:t>
      </w:r>
      <w:proofErr w:type="gramStart"/>
      <w:r>
        <w:rPr>
          <w:rStyle w:val="normaltextrun"/>
          <w:rFonts w:ascii="Calibri" w:hAnsi="Calibri" w:cs="Calibri"/>
        </w:rPr>
        <w:t>website</w:t>
      </w:r>
      <w:proofErr w:type="gramEnd"/>
      <w:r>
        <w:rPr>
          <w:rStyle w:val="normaltextrun"/>
          <w:rFonts w:ascii="Calibri" w:hAnsi="Calibri" w:cs="Calibri"/>
        </w:rPr>
        <w:t> or the coordinator will email the student the forms.  These forms are to be emailed back to the coordinator for approval. </w:t>
      </w:r>
      <w:r>
        <w:rPr>
          <w:rStyle w:val="eop"/>
          <w:rFonts w:ascii="Calibri" w:hAnsi="Calibri" w:cs="Calibri"/>
        </w:rPr>
        <w:t> </w:t>
      </w:r>
    </w:p>
    <w:p w14:paraId="7B68B386" w14:textId="77777777" w:rsidR="00DB2617" w:rsidRDefault="00DB2617" w:rsidP="00DB26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BC2206" w14:textId="77777777" w:rsidR="00DB2617" w:rsidRDefault="00DB2617" w:rsidP="00DB261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student must email the coordinator a jpeg picture so that an ID badge can be created. The ID badge will be available for the student to pick-up on the start date of the rotation. The student is emailed the </w:t>
      </w:r>
      <w:r>
        <w:rPr>
          <w:rStyle w:val="normaltextrun"/>
          <w:rFonts w:ascii="Calibri" w:hAnsi="Calibri" w:cs="Calibri"/>
          <w:i/>
          <w:iCs/>
        </w:rPr>
        <w:t>SUB-I rotation Reporting Instructions, Parking Pass Form and Computer Access information o</w:t>
      </w:r>
      <w:r>
        <w:rPr>
          <w:rStyle w:val="normaltextrun"/>
          <w:rFonts w:ascii="Calibri" w:hAnsi="Calibri" w:cs="Calibri"/>
        </w:rPr>
        <w:t>ne week prior to start of the elective.</w:t>
      </w:r>
      <w:r>
        <w:rPr>
          <w:rStyle w:val="eop"/>
          <w:rFonts w:ascii="Calibri" w:hAnsi="Calibri" w:cs="Calibri"/>
        </w:rPr>
        <w:t> </w:t>
      </w:r>
    </w:p>
    <w:p w14:paraId="1E72343F" w14:textId="77777777" w:rsidR="00DB2617" w:rsidRDefault="00DB2617" w:rsidP="00DB261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E4B164D" w14:textId="77777777" w:rsidR="00DB2617" w:rsidRDefault="00DB2617" w:rsidP="00DB261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 will have evaluations completed at the conclusion of rotation and taken back to their school or evaluations will be forwarded to the coordinator to send to the school.</w:t>
      </w:r>
      <w:r>
        <w:rPr>
          <w:rStyle w:val="eop"/>
          <w:rFonts w:ascii="Calibri" w:hAnsi="Calibri" w:cs="Calibri"/>
        </w:rPr>
        <w:t> </w:t>
      </w:r>
    </w:p>
    <w:p w14:paraId="41A35167" w14:textId="77777777" w:rsidR="00DB2617" w:rsidRDefault="00DB2617" w:rsidP="00DB261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B9755A3" w14:textId="77777777" w:rsidR="00DB2617" w:rsidRPr="00735EE9" w:rsidRDefault="00DB2617" w:rsidP="00735EE9">
      <w:pPr>
        <w:spacing w:after="0"/>
      </w:pPr>
    </w:p>
    <w:sectPr w:rsidR="00DB2617" w:rsidRPr="00735E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2549" w14:textId="77777777" w:rsidR="007E5E7C" w:rsidRDefault="007E5E7C" w:rsidP="001D6A2F">
      <w:pPr>
        <w:spacing w:after="0" w:line="240" w:lineRule="auto"/>
      </w:pPr>
      <w:r>
        <w:separator/>
      </w:r>
    </w:p>
  </w:endnote>
  <w:endnote w:type="continuationSeparator" w:id="0">
    <w:p w14:paraId="1DF06032" w14:textId="77777777" w:rsidR="007E5E7C" w:rsidRDefault="007E5E7C" w:rsidP="001D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21E7" w14:textId="77777777" w:rsidR="001D6A2F" w:rsidRDefault="001D6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B219" w14:textId="762FC6B1" w:rsidR="001D6A2F" w:rsidRDefault="001D6A2F" w:rsidP="001D6A2F">
    <w:pPr>
      <w:pStyle w:val="Footer"/>
      <w:jc w:val="right"/>
    </w:pPr>
    <w:r>
      <w:t>2021.9CO</w:t>
    </w:r>
  </w:p>
  <w:p w14:paraId="2B02AAEC" w14:textId="77777777" w:rsidR="001D6A2F" w:rsidRDefault="001D6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9576" w14:textId="77777777" w:rsidR="001D6A2F" w:rsidRDefault="001D6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54EE" w14:textId="77777777" w:rsidR="007E5E7C" w:rsidRDefault="007E5E7C" w:rsidP="001D6A2F">
      <w:pPr>
        <w:spacing w:after="0" w:line="240" w:lineRule="auto"/>
      </w:pPr>
      <w:r>
        <w:separator/>
      </w:r>
    </w:p>
  </w:footnote>
  <w:footnote w:type="continuationSeparator" w:id="0">
    <w:p w14:paraId="5EEF85DC" w14:textId="77777777" w:rsidR="007E5E7C" w:rsidRDefault="007E5E7C" w:rsidP="001D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1C0B" w14:textId="77777777" w:rsidR="001D6A2F" w:rsidRDefault="001D6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6D47" w14:textId="77777777" w:rsidR="001D6A2F" w:rsidRDefault="001D6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E137" w14:textId="77777777" w:rsidR="001D6A2F" w:rsidRDefault="001D6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E65"/>
    <w:multiLevelType w:val="multilevel"/>
    <w:tmpl w:val="741A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590C0C"/>
    <w:multiLevelType w:val="multilevel"/>
    <w:tmpl w:val="D424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9043E"/>
    <w:multiLevelType w:val="multilevel"/>
    <w:tmpl w:val="DC22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0722E5"/>
    <w:multiLevelType w:val="multilevel"/>
    <w:tmpl w:val="AE28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1471F5"/>
    <w:multiLevelType w:val="hybridMultilevel"/>
    <w:tmpl w:val="2740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767D1"/>
    <w:multiLevelType w:val="multilevel"/>
    <w:tmpl w:val="172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CC"/>
    <w:rsid w:val="000276CA"/>
    <w:rsid w:val="000A6D46"/>
    <w:rsid w:val="001D6A2F"/>
    <w:rsid w:val="002C2A48"/>
    <w:rsid w:val="0066501D"/>
    <w:rsid w:val="00735EE9"/>
    <w:rsid w:val="007673A1"/>
    <w:rsid w:val="007719B1"/>
    <w:rsid w:val="007E5E7C"/>
    <w:rsid w:val="009A56CC"/>
    <w:rsid w:val="009E58C9"/>
    <w:rsid w:val="00C17892"/>
    <w:rsid w:val="00D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8453A"/>
  <w15:chartTrackingRefBased/>
  <w15:docId w15:val="{5FDE2F96-D8EF-4063-87BA-F052B79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E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76CA"/>
    <w:pPr>
      <w:ind w:left="720"/>
      <w:contextualSpacing/>
    </w:pPr>
  </w:style>
  <w:style w:type="paragraph" w:customStyle="1" w:styleId="paragraph">
    <w:name w:val="paragraph"/>
    <w:basedOn w:val="Normal"/>
    <w:rsid w:val="00DB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2617"/>
  </w:style>
  <w:style w:type="character" w:customStyle="1" w:styleId="eop">
    <w:name w:val="eop"/>
    <w:basedOn w:val="DefaultParagraphFont"/>
    <w:rsid w:val="00DB2617"/>
  </w:style>
  <w:style w:type="paragraph" w:styleId="Header">
    <w:name w:val="header"/>
    <w:basedOn w:val="Normal"/>
    <w:link w:val="HeaderChar"/>
    <w:uiPriority w:val="99"/>
    <w:unhideWhenUsed/>
    <w:rsid w:val="001D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A2F"/>
  </w:style>
  <w:style w:type="paragraph" w:styleId="Footer">
    <w:name w:val="footer"/>
    <w:basedOn w:val="Normal"/>
    <w:link w:val="FooterChar"/>
    <w:uiPriority w:val="99"/>
    <w:unhideWhenUsed/>
    <w:rsid w:val="001D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eanette.gooden@aa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2E8BE024C2B4F932A2C08257FBF42" ma:contentTypeVersion="12" ma:contentTypeDescription="Create a new document." ma:contentTypeScope="" ma:versionID="197021b0b642b35f6388ebded74cfefb">
  <xsd:schema xmlns:xsd="http://www.w3.org/2001/XMLSchema" xmlns:xs="http://www.w3.org/2001/XMLSchema" xmlns:p="http://schemas.microsoft.com/office/2006/metadata/properties" xmlns:ns3="1cb16ebe-4ef9-4e74-8553-9f809f203b1b" xmlns:ns4="30da9f50-fc71-4b6e-84fa-2e8eb3c46072" targetNamespace="http://schemas.microsoft.com/office/2006/metadata/properties" ma:root="true" ma:fieldsID="eff7c1bbfdbe6afeeedbeb8b107116fe" ns3:_="" ns4:_="">
    <xsd:import namespace="1cb16ebe-4ef9-4e74-8553-9f809f203b1b"/>
    <xsd:import namespace="30da9f50-fc71-4b6e-84fa-2e8eb3c46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16ebe-4ef9-4e74-8553-9f809f203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9f50-fc71-4b6e-84fa-2e8eb3c46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86C1E-C55D-4870-BD02-0DDB7F158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16ebe-4ef9-4e74-8553-9f809f203b1b"/>
    <ds:schemaRef ds:uri="30da9f50-fc71-4b6e-84fa-2e8eb3c46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8C3E7-B338-4913-BEFC-1AB2A7C67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45BBF-9245-4532-A9AD-6A7829F73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Ohata, Cynthia</dc:creator>
  <cp:keywords/>
  <dc:description/>
  <cp:lastModifiedBy>Galan, Balvino</cp:lastModifiedBy>
  <cp:revision>2</cp:revision>
  <dcterms:created xsi:type="dcterms:W3CDTF">2021-11-04T23:41:00Z</dcterms:created>
  <dcterms:modified xsi:type="dcterms:W3CDTF">2021-11-04T23:41:00Z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0x0101008952E8BE024C2B4F932A2C08257FBF42</vt:lpwstr>
  </property>
</Properties>
</file>